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4C" w:rsidRPr="00D3743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Памятка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о</w:t>
      </w:r>
      <w:r w:rsidRPr="00D3743C">
        <w:rPr>
          <w:rFonts w:ascii="Liberation Serif" w:hAnsi="Liberation Serif" w:cs="Liberation Serif"/>
          <w:b/>
          <w:bCs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порядке</w:t>
      </w:r>
      <w:r w:rsidRPr="00D3743C">
        <w:rPr>
          <w:rFonts w:ascii="Liberation Serif" w:hAnsi="Liberation Serif" w:cs="Liberation Serif"/>
          <w:b/>
          <w:bCs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(изложения)</w:t>
      </w:r>
    </w:p>
    <w:p w:rsidR="0072654C" w:rsidRPr="00D3743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3"/>
          <w:sz w:val="28"/>
          <w:szCs w:val="28"/>
        </w:rPr>
        <w:br/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аттестации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ГИА)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>б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0E49DC">
        <w:rPr>
          <w:rFonts w:ascii="Liberation Serif" w:hAnsi="Liberation Serif" w:cs="Liberation Serif"/>
          <w:spacing w:val="9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классов.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вправе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писать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следующие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категории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лиц: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дети-инвалиды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учебно-воспитательных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учреждениях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закрытого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типа,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учреждениях,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исполняющих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наказание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виде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лишения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свободы;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дому,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организациях,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том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числе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санаторно-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курортных,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которых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проводятся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лечебные,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реабилитационные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оздоровительные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мероприятия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ж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длительном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лечении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основании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заключения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медицинской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организации.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декабря,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мая.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3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участия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(изложении)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подают заявление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согласие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обработку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персональных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данных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позднее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недели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начала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свою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школу.</w:t>
      </w:r>
    </w:p>
    <w:p w:rsidR="00DB0F95" w:rsidRPr="00DB0F95" w:rsidRDefault="0072654C" w:rsidP="00E8536A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B0F95">
        <w:rPr>
          <w:rFonts w:ascii="Liberation Serif" w:hAnsi="Liberation Serif" w:cs="Liberation Serif"/>
          <w:sz w:val="28"/>
          <w:szCs w:val="28"/>
        </w:rPr>
        <w:t>Итоговое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(изложение)</w:t>
      </w:r>
      <w:r w:rsidRPr="00DB0F9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B0F9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в</w:t>
      </w:r>
      <w:r w:rsidRPr="00DB0F9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школах,</w:t>
      </w:r>
      <w:r w:rsidRPr="00DB0F9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где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обучаются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участники</w:t>
      </w:r>
      <w:r w:rsidRPr="00DB0F95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B0F9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и</w:t>
      </w:r>
      <w:r w:rsidRPr="00DB0F9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в</w:t>
      </w:r>
      <w:r w:rsidRPr="00DB0F9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местах</w:t>
      </w:r>
      <w:r w:rsidRPr="00DB0F9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B0F9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B0F95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определенных</w:t>
      </w:r>
      <w:r w:rsidRPr="00DB0F95">
        <w:rPr>
          <w:rFonts w:ascii="Liberation Serif" w:hAnsi="Liberation Serif" w:cs="Liberation Serif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органом</w:t>
      </w:r>
      <w:r w:rsidRPr="00DB0F95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исполнительной</w:t>
      </w:r>
      <w:r w:rsidRPr="00DB0F9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власти</w:t>
      </w:r>
      <w:r w:rsidRPr="00DB0F9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субъектов</w:t>
      </w:r>
      <w:r w:rsidRPr="00DB0F9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B0F95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Федерации,</w:t>
      </w:r>
      <w:r w:rsidRPr="00DB0F9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осуществляющим</w:t>
      </w:r>
      <w:r w:rsidRPr="00DB0F95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государственное</w:t>
      </w:r>
      <w:r w:rsidRPr="00DB0F95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управление</w:t>
      </w:r>
      <w:r w:rsidRPr="00DB0F95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в</w:t>
      </w:r>
      <w:r w:rsidRPr="00DB0F95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5"/>
          <w:sz w:val="28"/>
          <w:szCs w:val="28"/>
        </w:rPr>
        <w:t>сфере</w:t>
      </w:r>
      <w:r w:rsidRPr="00DB0F95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образования,</w:t>
      </w:r>
      <w:r w:rsidRPr="00DB0F9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(далее</w:t>
      </w:r>
      <w:r w:rsidRPr="00DB0F95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–</w:t>
      </w:r>
      <w:r w:rsidRPr="00DB0F95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4"/>
          <w:sz w:val="28"/>
          <w:szCs w:val="28"/>
        </w:rPr>
        <w:t>ОИВ).</w:t>
      </w:r>
    </w:p>
    <w:p w:rsidR="0072654C" w:rsidRPr="00DB0F95" w:rsidRDefault="0072654C" w:rsidP="00E8536A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B0F95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B0F95"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определяет</w:t>
      </w:r>
      <w:r w:rsidRPr="00DB0F95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порядок</w:t>
      </w:r>
      <w:r w:rsidRPr="00DB0F95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B0F9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B0F9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B0F9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B0F9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1"/>
          <w:sz w:val="28"/>
          <w:szCs w:val="28"/>
        </w:rPr>
        <w:t>территории</w:t>
      </w:r>
      <w:r w:rsidRPr="00DB0F95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4"/>
          <w:sz w:val="28"/>
          <w:szCs w:val="28"/>
        </w:rPr>
        <w:t>субъекта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B0F9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Федерации,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в</w:t>
      </w:r>
      <w:r w:rsidRPr="00DB0F95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том</w:t>
      </w:r>
      <w:r w:rsidRPr="00DB0F95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числе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принимает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решение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о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включении</w:t>
      </w:r>
      <w:r w:rsidRPr="00DB0F95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процедуры</w:t>
      </w:r>
      <w:r w:rsidRPr="00DB0F95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удаления</w:t>
      </w:r>
      <w:r w:rsidRPr="00DB0F9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B0F9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2"/>
          <w:sz w:val="28"/>
          <w:szCs w:val="28"/>
        </w:rPr>
        <w:t>(изложения),</w:t>
      </w:r>
      <w:r w:rsidRPr="00DB0F95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а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об</w:t>
      </w:r>
      <w:r w:rsidRPr="00DB0F95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B0F9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перепроверки</w:t>
      </w:r>
      <w:r w:rsidRPr="00DB0F9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отдельных</w:t>
      </w:r>
      <w:r w:rsidRPr="00DB0F95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сочинений</w:t>
      </w:r>
      <w:r w:rsidRPr="00DB0F9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(изложений)</w:t>
      </w:r>
      <w:r w:rsidRPr="00DB0F95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="00DB0F95">
        <w:rPr>
          <w:rFonts w:ascii="Liberation Serif" w:hAnsi="Liberation Serif" w:cs="Liberation Serif"/>
          <w:spacing w:val="55"/>
          <w:sz w:val="28"/>
          <w:szCs w:val="28"/>
        </w:rPr>
        <w:br/>
      </w:r>
      <w:bookmarkStart w:id="0" w:name="_GoBack"/>
      <w:bookmarkEnd w:id="0"/>
      <w:r w:rsidRPr="00DB0F95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B0F95">
        <w:rPr>
          <w:rFonts w:ascii="Liberation Serif" w:hAnsi="Liberation Serif" w:cs="Liberation Serif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итогам</w:t>
      </w:r>
      <w:r w:rsidRPr="00DB0F9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проведения</w:t>
      </w:r>
      <w:r w:rsidRPr="00DB0F9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z w:val="28"/>
          <w:szCs w:val="28"/>
        </w:rPr>
        <w:t>сочинения</w:t>
      </w:r>
      <w:r w:rsidRPr="00DB0F95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B0F95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5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места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оборудуются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стационарными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переносными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металлоискателями,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видеонаблюдения,</w:t>
      </w:r>
      <w:r w:rsidRPr="00D3743C">
        <w:rPr>
          <w:rFonts w:ascii="Liberation Serif" w:hAnsi="Liberation Serif" w:cs="Liberation Serif"/>
          <w:spacing w:val="8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подавления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сигналов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подвижной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63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опоздал,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он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допускается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этом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пи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са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9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продлевается.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Повторный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общий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инструктаж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проводится.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Члены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предоставляют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необходимую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формацию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заполнения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регистрационных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полей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опаздывать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проведение</w:t>
      </w:r>
      <w:r w:rsidRPr="00D3743C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lastRenderedPageBreak/>
        <w:t>Вход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09.00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местному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времени.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себе необходимо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иметь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взять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личность;</w:t>
      </w:r>
    </w:p>
    <w:p w:rsidR="0072654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ручка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гелевая</w:t>
      </w:r>
      <w:proofErr w:type="spellEnd"/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капиллярная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черного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цвета);</w:t>
      </w:r>
      <w:r w:rsidRPr="00D3743C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лекарства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(при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необходимости);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технические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инвалидов).</w:t>
      </w:r>
    </w:p>
    <w:p w:rsidR="0072654C" w:rsidRPr="00D3743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вещи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обязаны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оставить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специально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выделенном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месте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вещей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участников.</w:t>
      </w:r>
    </w:p>
    <w:p w:rsidR="0072654C" w:rsidRPr="00211E5B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время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выдаются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черновики,</w:t>
      </w:r>
      <w:r w:rsidRPr="00211E5B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>г</w:t>
      </w:r>
      <w:r w:rsidRPr="00211E5B">
        <w:rPr>
          <w:rFonts w:ascii="Liberation Serif" w:hAnsi="Liberation Serif" w:cs="Liberation Serif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211E5B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z w:val="28"/>
          <w:szCs w:val="28"/>
        </w:rPr>
        <w:t>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словарь</w:t>
      </w:r>
      <w:r w:rsidRPr="00211E5B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(орфографический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толковый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Черновики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проверяются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записи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них</w:t>
      </w:r>
      <w:r w:rsidRPr="00211E5B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учитываются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проверке.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Темы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15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начала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сочинения.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Тексты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изложения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доставляются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школы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после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составляет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3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часа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55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(235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увеличивается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1,5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четыре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организуются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перерывы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лечебных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профилактически</w:t>
      </w:r>
      <w:r w:rsidRPr="00D3743C">
        <w:rPr>
          <w:rFonts w:ascii="Liberation Serif" w:hAnsi="Liberation Serif" w:cs="Liberation Serif"/>
          <w:spacing w:val="-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мероприятий.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ОВЗ,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2"/>
          <w:sz w:val="28"/>
          <w:szCs w:val="28"/>
        </w:rPr>
        <w:t>й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>-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о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желанию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наличии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соответствующих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медицинских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показаний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проводиться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устной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3"/>
          <w:sz w:val="28"/>
          <w:szCs w:val="28"/>
        </w:rPr>
        <w:t>запрещено</w:t>
      </w:r>
      <w:r w:rsidRPr="00211E5B">
        <w:rPr>
          <w:rFonts w:ascii="Liberation Serif" w:hAnsi="Liberation Serif" w:cs="Liberation Serif"/>
          <w:b/>
          <w:spacing w:val="30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z w:val="28"/>
          <w:szCs w:val="28"/>
        </w:rPr>
        <w:t>иметь</w:t>
      </w:r>
      <w:r w:rsidRPr="00211E5B">
        <w:rPr>
          <w:rFonts w:ascii="Liberation Serif" w:hAnsi="Liberation Serif" w:cs="Liberation Serif"/>
          <w:b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b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2"/>
          <w:sz w:val="28"/>
          <w:szCs w:val="28"/>
        </w:rPr>
        <w:t>себе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фото,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аудио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видеоаппаратуру,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справочные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материалы,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письменные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заметки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передачи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D3743C">
        <w:rPr>
          <w:rFonts w:ascii="Liberation Serif" w:hAnsi="Liberation Serif" w:cs="Liberation Serif"/>
          <w:sz w:val="28"/>
          <w:szCs w:val="28"/>
        </w:rPr>
        <w:t>ор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ции</w:t>
      </w:r>
      <w:r w:rsidRPr="00D3743C">
        <w:rPr>
          <w:rFonts w:ascii="Liberation Serif" w:hAnsi="Liberation Serif" w:cs="Liberation Serif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собственные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орфографические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толковые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словари.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ае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пользоваться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текстами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литературного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материала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(художественные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произведения,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дневники,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мемуары,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публицистика,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другие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источники).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ру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требования,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удаляются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руководителем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членом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lastRenderedPageBreak/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состоянию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другим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объективным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завершить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он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покинуть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учебный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кабинет.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сдаче решением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педагогического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совета.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досрочно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записи,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черновики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покидают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дожидаясь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дополнительные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расписанием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текущем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учебном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п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ют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>я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(изложению)</w:t>
      </w:r>
      <w:r w:rsidRPr="00D3743C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(«незачет»);</w:t>
      </w:r>
    </w:p>
    <w:p w:rsidR="0072654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 xml:space="preserve">обучающиеся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и науки от 07.11.2018 № 190/1512 (далее – Порядок проведения ГИА);</w:t>
      </w:r>
    </w:p>
    <w:p w:rsidR="0072654C" w:rsidRPr="00211E5B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явившиеся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документально);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олуч</w:t>
      </w:r>
      <w:r w:rsidRPr="00D3743C">
        <w:rPr>
          <w:rFonts w:ascii="Liberation Serif" w:hAnsi="Liberation Serif" w:cs="Liberation Serif"/>
          <w:spacing w:val="5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итоговому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 (изложению)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могут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быть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допущены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участию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(изложении),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двух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раз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>Порядком проведения ГИА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72654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целях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от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кон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фликта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интересов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обеспечения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объективного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оценивания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обучающимся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получении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повторного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неудовлетворительного</w:t>
      </w:r>
      <w:r w:rsidRPr="00D3743C"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результата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(«незачет»)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право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письменной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заявление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проверку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написанного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ими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pacing w:val="-1"/>
          <w:sz w:val="28"/>
          <w:szCs w:val="28"/>
        </w:rPr>
        <w:t>комиссией другой образовательной организацией или муниципальной комиссией.</w:t>
      </w:r>
    </w:p>
    <w:p w:rsidR="0072654C" w:rsidRPr="002B1EDF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 xml:space="preserve">Заявление на повторную проверку оформляется на имя руководителя </w:t>
      </w:r>
      <w:r>
        <w:rPr>
          <w:rFonts w:ascii="Liberation Serif" w:hAnsi="Liberation Serif" w:cs="Liberation Serif"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в течение 3 рабочих дней с момента ознакомления с результатами </w:t>
      </w:r>
      <w:r>
        <w:rPr>
          <w:rFonts w:ascii="Liberation Serif" w:hAnsi="Liberation Serif" w:cs="Liberation Serif"/>
          <w:sz w:val="28"/>
          <w:szCs w:val="28"/>
        </w:rPr>
        <w:t>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>Результаты повторной проверки</w:t>
      </w:r>
      <w:r>
        <w:rPr>
          <w:rFonts w:ascii="Liberation Serif" w:hAnsi="Liberation Serif" w:cs="Liberation Serif"/>
          <w:sz w:val="28"/>
          <w:szCs w:val="28"/>
        </w:rPr>
        <w:t xml:space="preserve"> 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доводятся до сведения участников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позже чем через два рабочих дня после завершения </w:t>
      </w:r>
      <w:r w:rsidRPr="002B1EDF">
        <w:rPr>
          <w:rFonts w:ascii="Liberation Serif" w:hAnsi="Liberation Serif" w:cs="Liberation Serif"/>
          <w:sz w:val="28"/>
          <w:szCs w:val="28"/>
        </w:rPr>
        <w:lastRenderedPageBreak/>
        <w:t>повторной проверки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представления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его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приеме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43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обучение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proofErr w:type="spellStart"/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специалитета</w:t>
      </w:r>
      <w:proofErr w:type="spellEnd"/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действительно четыре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сочинения.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допуск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ГИА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–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бессрочно.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Pr="00D3743C" w:rsidRDefault="0072654C" w:rsidP="000E49DC">
      <w:pPr>
        <w:pStyle w:val="a9"/>
        <w:kinsoku w:val="0"/>
        <w:overflowPunct w:val="0"/>
        <w:spacing w:before="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правилами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ознакомлен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(-а):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>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</w:t>
      </w:r>
      <w:proofErr w:type="gramStart"/>
      <w:r>
        <w:rPr>
          <w:rFonts w:ascii="Liberation Serif" w:hAnsi="Liberation Serif" w:cs="Liberation Serif"/>
          <w:spacing w:val="-1"/>
          <w:sz w:val="28"/>
          <w:szCs w:val="28"/>
        </w:rPr>
        <w:t>_(</w:t>
      </w:r>
      <w:proofErr w:type="gramEnd"/>
      <w:r>
        <w:rPr>
          <w:rFonts w:ascii="Liberation Serif" w:hAnsi="Liberation Serif" w:cs="Liberation Serif"/>
          <w:spacing w:val="-1"/>
          <w:sz w:val="28"/>
          <w:szCs w:val="28"/>
        </w:rPr>
        <w:t>Ф.И.О. участника)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«___» _________________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Родитель / законный представитель участника итогового сочинения (изложения):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</w:t>
      </w:r>
      <w:proofErr w:type="gramStart"/>
      <w:r>
        <w:rPr>
          <w:rFonts w:ascii="Liberation Serif" w:hAnsi="Liberation Serif" w:cs="Liberation Serif"/>
          <w:spacing w:val="-1"/>
          <w:sz w:val="28"/>
          <w:szCs w:val="28"/>
        </w:rPr>
        <w:t>_(</w:t>
      </w:r>
      <w:proofErr w:type="gramEnd"/>
      <w:r>
        <w:rPr>
          <w:rFonts w:ascii="Liberation Serif" w:hAnsi="Liberation Serif" w:cs="Liberation Serif"/>
          <w:spacing w:val="-1"/>
          <w:sz w:val="28"/>
          <w:szCs w:val="28"/>
        </w:rPr>
        <w:t>Ф.И.О. участника)</w:t>
      </w:r>
    </w:p>
    <w:p w:rsidR="000E49DC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«___» ______________</w:t>
      </w:r>
    </w:p>
    <w:sectPr w:rsidR="0072654C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D57D4"/>
    <w:rsid w:val="000E49DC"/>
    <w:rsid w:val="003235D4"/>
    <w:rsid w:val="0072654C"/>
    <w:rsid w:val="00C85E1E"/>
    <w:rsid w:val="00DB0F95"/>
    <w:rsid w:val="00E445D5"/>
    <w:rsid w:val="00E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D59B"/>
  <w15:chartTrackingRefBased/>
  <w15:docId w15:val="{3A955222-E4FA-40F4-BFAA-AFDFE8F2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5</cp:revision>
  <dcterms:created xsi:type="dcterms:W3CDTF">2019-10-25T09:34:00Z</dcterms:created>
  <dcterms:modified xsi:type="dcterms:W3CDTF">2021-11-09T07:30:00Z</dcterms:modified>
</cp:coreProperties>
</file>