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4E" w:rsidRDefault="00D94D4E" w:rsidP="00D94D4E">
      <w:pPr>
        <w:autoSpaceDE w:val="0"/>
        <w:rPr>
          <w:rFonts w:eastAsia="ArialMT"/>
          <w:b/>
          <w:bCs/>
          <w:color w:val="3C3F34"/>
          <w:kern w:val="1"/>
          <w:sz w:val="26"/>
          <w:szCs w:val="26"/>
        </w:rPr>
      </w:pPr>
      <w:r>
        <w:rPr>
          <w:rFonts w:eastAsia="ArialMT"/>
          <w:b/>
          <w:bCs/>
          <w:color w:val="3C3F34"/>
          <w:kern w:val="1"/>
          <w:sz w:val="26"/>
          <w:szCs w:val="26"/>
        </w:rPr>
        <w:t>МУНИЦИПАЛЬНОЕ АВТОНОМНОЕ ОБЩЕОБРАЗОВАТЕЛЬНОЕ УЧРЕЖДЕНИЕ</w:t>
      </w:r>
    </w:p>
    <w:p w:rsidR="00D94D4E" w:rsidRDefault="00D94D4E" w:rsidP="00D94D4E">
      <w:pPr>
        <w:autoSpaceDE w:val="0"/>
        <w:ind w:left="8640" w:hanging="8640"/>
        <w:jc w:val="center"/>
        <w:rPr>
          <w:rFonts w:eastAsia="ArialMT"/>
          <w:color w:val="3C3F34"/>
          <w:kern w:val="1"/>
          <w:sz w:val="24"/>
          <w:szCs w:val="24"/>
        </w:rPr>
      </w:pPr>
      <w:r>
        <w:rPr>
          <w:rFonts w:eastAsia="ArialMT"/>
          <w:b/>
          <w:bCs/>
          <w:color w:val="3C3F34"/>
          <w:kern w:val="1"/>
          <w:sz w:val="26"/>
          <w:szCs w:val="26"/>
        </w:rPr>
        <w:t>СРЕДНЯЯ ОБЩЕОБРАЗОВАТЕЛЬНАЯ ШКОЛА №147</w:t>
      </w:r>
    </w:p>
    <w:p w:rsidR="00D94D4E" w:rsidRDefault="00D94D4E" w:rsidP="00D94D4E">
      <w:pPr>
        <w:autoSpaceDE w:val="0"/>
        <w:ind w:left="8640" w:hanging="8640"/>
        <w:jc w:val="both"/>
        <w:rPr>
          <w:rFonts w:eastAsia="ArialMT"/>
          <w:color w:val="3C3F34"/>
          <w:kern w:val="1"/>
          <w:sz w:val="24"/>
          <w:szCs w:val="24"/>
        </w:rPr>
      </w:pPr>
    </w:p>
    <w:p w:rsidR="00D94D4E" w:rsidRDefault="00D94D4E" w:rsidP="00D94D4E">
      <w:pPr>
        <w:pStyle w:val="a3"/>
        <w:jc w:val="right"/>
      </w:pPr>
      <w:r>
        <w:rPr>
          <w:b/>
          <w:bCs/>
          <w:u w:val="single"/>
        </w:rPr>
        <w:t>Принято</w:t>
      </w:r>
    </w:p>
    <w:p w:rsidR="00D94D4E" w:rsidRDefault="00D94D4E" w:rsidP="00D94D4E">
      <w:pPr>
        <w:pStyle w:val="a3"/>
        <w:jc w:val="right"/>
      </w:pPr>
      <w:r>
        <w:t>на заседании Педагогического совета</w:t>
      </w:r>
    </w:p>
    <w:p w:rsidR="00D94D4E" w:rsidRDefault="00D94D4E" w:rsidP="00D94D4E">
      <w:pPr>
        <w:pStyle w:val="a3"/>
        <w:jc w:val="right"/>
        <w:rPr>
          <w:shd w:val="clear" w:color="auto" w:fill="FFFF00"/>
        </w:rPr>
      </w:pPr>
      <w:r>
        <w:t xml:space="preserve">МАОУ СОШ № 147 </w:t>
      </w:r>
    </w:p>
    <w:p w:rsidR="00D94D4E" w:rsidRDefault="00D94D4E" w:rsidP="00D94D4E">
      <w:pPr>
        <w:pStyle w:val="a3"/>
        <w:jc w:val="right"/>
        <w:rPr>
          <w:b/>
          <w:bCs/>
          <w:u w:val="single"/>
        </w:rPr>
      </w:pPr>
      <w:r>
        <w:rPr>
          <w:shd w:val="clear" w:color="auto" w:fill="FFFF00"/>
        </w:rPr>
        <w:t>Протокол № 2 от "27" октября 2014 г</w:t>
      </w:r>
    </w:p>
    <w:p w:rsidR="00D94D4E" w:rsidRDefault="00D94D4E" w:rsidP="00D94D4E">
      <w:pPr>
        <w:pStyle w:val="a3"/>
        <w:jc w:val="right"/>
        <w:rPr>
          <w:b/>
          <w:bCs/>
          <w:u w:val="single"/>
        </w:rPr>
      </w:pPr>
    </w:p>
    <w:p w:rsidR="00D94D4E" w:rsidRDefault="00D94D4E" w:rsidP="00D94D4E">
      <w:pPr>
        <w:pStyle w:val="a3"/>
        <w:jc w:val="right"/>
      </w:pPr>
      <w:r>
        <w:rPr>
          <w:b/>
          <w:bCs/>
          <w:u w:val="single"/>
        </w:rPr>
        <w:t>Утверждено</w:t>
      </w:r>
    </w:p>
    <w:p w:rsidR="00D94D4E" w:rsidRDefault="00D94D4E" w:rsidP="00D94D4E">
      <w:pPr>
        <w:pStyle w:val="a3"/>
        <w:jc w:val="right"/>
      </w:pPr>
      <w:r>
        <w:t>Председателем Педагогического совета</w:t>
      </w:r>
    </w:p>
    <w:p w:rsidR="00D94D4E" w:rsidRDefault="00D94D4E" w:rsidP="00D94D4E">
      <w:pPr>
        <w:pStyle w:val="a3"/>
        <w:jc w:val="right"/>
      </w:pPr>
      <w:r>
        <w:t>Директор МАОУ СОШ № 147</w:t>
      </w:r>
    </w:p>
    <w:p w:rsidR="00D94D4E" w:rsidRDefault="00D94D4E" w:rsidP="00D94D4E">
      <w:pPr>
        <w:pStyle w:val="a3"/>
        <w:jc w:val="right"/>
        <w:rPr>
          <w:rFonts w:eastAsia="ArialMT"/>
          <w:color w:val="3C3F34"/>
          <w:kern w:val="1"/>
          <w:shd w:val="clear" w:color="auto" w:fill="FFFF00"/>
        </w:rPr>
      </w:pPr>
      <w:r>
        <w:t xml:space="preserve">Н.Ф. Соболева </w:t>
      </w:r>
    </w:p>
    <w:p w:rsidR="00D94D4E" w:rsidRDefault="00D94D4E" w:rsidP="00D94D4E">
      <w:pPr>
        <w:pStyle w:val="a3"/>
        <w:autoSpaceDE w:val="0"/>
        <w:ind w:left="8640" w:hanging="8640"/>
        <w:jc w:val="right"/>
        <w:rPr>
          <w:rFonts w:eastAsia="ArialMT"/>
          <w:color w:val="3C3F34"/>
          <w:kern w:val="1"/>
          <w:sz w:val="24"/>
          <w:szCs w:val="24"/>
        </w:rPr>
      </w:pPr>
      <w:r>
        <w:rPr>
          <w:rFonts w:eastAsia="ArialMT"/>
          <w:color w:val="3C3F34"/>
          <w:kern w:val="1"/>
          <w:shd w:val="clear" w:color="auto" w:fill="FFFF00"/>
        </w:rPr>
        <w:t>Приказ № 102-О от 27"октября 2014 г</w:t>
      </w:r>
      <w:r>
        <w:rPr>
          <w:rFonts w:eastAsia="ArialMT"/>
          <w:color w:val="3C3F34"/>
          <w:kern w:val="1"/>
        </w:rPr>
        <w:t>.</w:t>
      </w:r>
    </w:p>
    <w:p w:rsidR="00D94D4E" w:rsidRDefault="00D94D4E" w:rsidP="00D94D4E">
      <w:pPr>
        <w:autoSpaceDE w:val="0"/>
        <w:ind w:left="8640" w:hanging="8640"/>
        <w:jc w:val="both"/>
        <w:rPr>
          <w:rFonts w:eastAsia="ArialMT"/>
          <w:color w:val="3C3F34"/>
          <w:kern w:val="1"/>
          <w:sz w:val="24"/>
          <w:szCs w:val="24"/>
        </w:rPr>
      </w:pPr>
    </w:p>
    <w:p w:rsidR="00D94D4E" w:rsidRDefault="00D94D4E" w:rsidP="00D94D4E">
      <w:pPr>
        <w:autoSpaceDE w:val="0"/>
        <w:jc w:val="both"/>
        <w:rPr>
          <w:rFonts w:eastAsia="ArialMT"/>
          <w:color w:val="3C3F34"/>
          <w:kern w:val="1"/>
          <w:sz w:val="24"/>
          <w:szCs w:val="24"/>
        </w:rPr>
      </w:pPr>
    </w:p>
    <w:p w:rsidR="00D94D4E" w:rsidRDefault="00D94D4E" w:rsidP="00D94D4E">
      <w:pPr>
        <w:autoSpaceDE w:val="0"/>
        <w:ind w:left="8640" w:hanging="8640"/>
        <w:jc w:val="both"/>
        <w:rPr>
          <w:rFonts w:eastAsia="ArialMT"/>
          <w:color w:val="3C3F34"/>
          <w:kern w:val="1"/>
          <w:sz w:val="24"/>
          <w:szCs w:val="24"/>
        </w:rPr>
      </w:pPr>
    </w:p>
    <w:p w:rsidR="00D94D4E" w:rsidRDefault="00D94D4E" w:rsidP="00D94D4E">
      <w:pPr>
        <w:autoSpaceDE w:val="0"/>
        <w:jc w:val="both"/>
        <w:rPr>
          <w:rFonts w:eastAsia="ArialMT"/>
          <w:b/>
          <w:bCs/>
          <w:color w:val="3C3F34"/>
          <w:kern w:val="1"/>
          <w:sz w:val="24"/>
          <w:szCs w:val="24"/>
        </w:rPr>
      </w:pPr>
    </w:p>
    <w:p w:rsidR="00D94D4E" w:rsidRDefault="00D94D4E" w:rsidP="00D94D4E">
      <w:pPr>
        <w:autoSpaceDE w:val="0"/>
        <w:jc w:val="center"/>
        <w:rPr>
          <w:rFonts w:eastAsia="ArialMT"/>
          <w:b/>
          <w:bCs/>
          <w:color w:val="3C3F34"/>
          <w:kern w:val="1"/>
          <w:sz w:val="28"/>
          <w:szCs w:val="28"/>
        </w:rPr>
      </w:pPr>
      <w:bookmarkStart w:id="0" w:name="_GoBack"/>
      <w:r>
        <w:rPr>
          <w:rFonts w:eastAsia="ArialMT"/>
          <w:b/>
          <w:bCs/>
          <w:color w:val="3C3F34"/>
          <w:kern w:val="1"/>
          <w:sz w:val="28"/>
          <w:szCs w:val="28"/>
        </w:rPr>
        <w:t>Антикоррупционная оговорка</w:t>
      </w:r>
    </w:p>
    <w:bookmarkEnd w:id="0"/>
    <w:p w:rsidR="00D94D4E" w:rsidRDefault="00D94D4E" w:rsidP="00D94D4E">
      <w:pPr>
        <w:autoSpaceDE w:val="0"/>
        <w:jc w:val="center"/>
        <w:rPr>
          <w:rFonts w:eastAsia="ArialMT"/>
          <w:color w:val="3C3F34"/>
          <w:kern w:val="1"/>
          <w:sz w:val="24"/>
          <w:szCs w:val="24"/>
        </w:rPr>
      </w:pPr>
      <w:r>
        <w:rPr>
          <w:rFonts w:eastAsia="ArialMT"/>
          <w:b/>
          <w:bCs/>
          <w:color w:val="3C3F34"/>
          <w:kern w:val="1"/>
          <w:sz w:val="28"/>
          <w:szCs w:val="28"/>
        </w:rPr>
        <w:t>(вариант)</w:t>
      </w:r>
    </w:p>
    <w:p w:rsidR="00D94D4E" w:rsidRDefault="00D94D4E" w:rsidP="00D94D4E">
      <w:pPr>
        <w:autoSpaceDE w:val="0"/>
        <w:jc w:val="both"/>
        <w:rPr>
          <w:rFonts w:eastAsia="ArialMT"/>
          <w:color w:val="3C3F34"/>
          <w:kern w:val="1"/>
          <w:sz w:val="24"/>
          <w:szCs w:val="24"/>
        </w:rPr>
      </w:pPr>
    </w:p>
    <w:p w:rsidR="00D94D4E" w:rsidRDefault="00D94D4E" w:rsidP="00D94D4E">
      <w:pPr>
        <w:autoSpaceDE w:val="0"/>
        <w:jc w:val="both"/>
        <w:rPr>
          <w:rFonts w:eastAsia="ArialMT"/>
          <w:color w:val="3C3F34"/>
          <w:kern w:val="1"/>
          <w:sz w:val="24"/>
          <w:szCs w:val="24"/>
        </w:rPr>
      </w:pPr>
      <w:r>
        <w:rPr>
          <w:rFonts w:eastAsia="ArialMT"/>
          <w:color w:val="3C3F34"/>
          <w:kern w:val="1"/>
          <w:sz w:val="24"/>
          <w:szCs w:val="24"/>
        </w:rPr>
        <w:t>Статья  1.</w:t>
      </w:r>
    </w:p>
    <w:p w:rsidR="00D94D4E" w:rsidRDefault="00D94D4E" w:rsidP="00D94D4E">
      <w:pPr>
        <w:autoSpaceDE w:val="0"/>
        <w:jc w:val="both"/>
        <w:rPr>
          <w:rFonts w:eastAsia="ArialMT"/>
          <w:color w:val="3C3F34"/>
          <w:kern w:val="1"/>
          <w:sz w:val="24"/>
          <w:szCs w:val="24"/>
        </w:rPr>
      </w:pPr>
      <w:r>
        <w:rPr>
          <w:rFonts w:eastAsia="ArialMT"/>
          <w:color w:val="3C3F34"/>
          <w:kern w:val="1"/>
          <w:sz w:val="24"/>
          <w:szCs w:val="24"/>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D94D4E" w:rsidRDefault="00D94D4E" w:rsidP="00D94D4E">
      <w:pPr>
        <w:autoSpaceDE w:val="0"/>
        <w:jc w:val="both"/>
        <w:rPr>
          <w:rFonts w:eastAsia="ArialMT"/>
          <w:color w:val="3C3F34"/>
          <w:kern w:val="1"/>
          <w:sz w:val="24"/>
          <w:szCs w:val="24"/>
        </w:rPr>
      </w:pPr>
      <w:r>
        <w:rPr>
          <w:rFonts w:eastAsia="ArialMT"/>
          <w:color w:val="3C3F34"/>
          <w:kern w:val="1"/>
          <w:sz w:val="24"/>
          <w:szCs w:val="24"/>
        </w:rPr>
        <w:t>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94D4E" w:rsidRDefault="00D94D4E" w:rsidP="00D94D4E">
      <w:pPr>
        <w:autoSpaceDE w:val="0"/>
        <w:jc w:val="both"/>
        <w:rPr>
          <w:rFonts w:eastAsia="ArialMT"/>
          <w:color w:val="3C3F34"/>
          <w:kern w:val="1"/>
          <w:sz w:val="24"/>
          <w:szCs w:val="24"/>
        </w:rPr>
      </w:pPr>
      <w:r>
        <w:rPr>
          <w:rFonts w:eastAsia="ArialMT"/>
          <w:color w:val="3C3F34"/>
          <w:kern w:val="1"/>
          <w:sz w:val="24"/>
          <w:szCs w:val="24"/>
        </w:rPr>
        <w:t>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D94D4E" w:rsidRDefault="00D94D4E" w:rsidP="00D94D4E">
      <w:pPr>
        <w:autoSpaceDE w:val="0"/>
        <w:jc w:val="both"/>
        <w:rPr>
          <w:rFonts w:eastAsia="ArialMT"/>
          <w:color w:val="3C3F34"/>
          <w:kern w:val="1"/>
          <w:sz w:val="24"/>
          <w:szCs w:val="24"/>
        </w:rPr>
      </w:pPr>
      <w:r>
        <w:rPr>
          <w:rFonts w:eastAsia="ArialMT"/>
          <w:color w:val="3C3F34"/>
          <w:kern w:val="1"/>
          <w:sz w:val="24"/>
          <w:szCs w:val="24"/>
        </w:rPr>
        <w:t>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94D4E" w:rsidRDefault="00D94D4E" w:rsidP="00D94D4E">
      <w:pPr>
        <w:autoSpaceDE w:val="0"/>
        <w:jc w:val="both"/>
        <w:rPr>
          <w:rFonts w:eastAsia="ArialMT"/>
          <w:color w:val="3C3F34"/>
          <w:kern w:val="1"/>
          <w:sz w:val="24"/>
          <w:szCs w:val="24"/>
        </w:rPr>
      </w:pPr>
      <w:r>
        <w:rPr>
          <w:rFonts w:eastAsia="ArialMT"/>
          <w:color w:val="3C3F34"/>
          <w:kern w:val="1"/>
          <w:sz w:val="24"/>
          <w:szCs w:val="24"/>
        </w:rPr>
        <w:t>Статья 2.</w:t>
      </w:r>
    </w:p>
    <w:p w:rsidR="00D94D4E" w:rsidRDefault="00D94D4E" w:rsidP="00D94D4E">
      <w:pPr>
        <w:autoSpaceDE w:val="0"/>
        <w:jc w:val="both"/>
        <w:rPr>
          <w:rFonts w:eastAsia="ArialMT"/>
          <w:b/>
          <w:bCs/>
          <w:color w:val="3C3F34"/>
          <w:kern w:val="1"/>
          <w:sz w:val="24"/>
          <w:szCs w:val="24"/>
        </w:rPr>
      </w:pPr>
      <w:r>
        <w:rPr>
          <w:rFonts w:eastAsia="ArialMT"/>
          <w:color w:val="3C3F34"/>
          <w:kern w:val="1"/>
          <w:sz w:val="24"/>
          <w:szCs w:val="24"/>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94D4E" w:rsidRDefault="00D94D4E" w:rsidP="00D94D4E">
      <w:pPr>
        <w:autoSpaceDE w:val="0"/>
        <w:jc w:val="both"/>
        <w:rPr>
          <w:rFonts w:eastAsia="ArialMT"/>
          <w:b/>
          <w:bCs/>
          <w:color w:val="3C3F34"/>
          <w:kern w:val="1"/>
          <w:sz w:val="24"/>
          <w:szCs w:val="24"/>
        </w:rPr>
      </w:pPr>
    </w:p>
    <w:p w:rsidR="001C2434" w:rsidRDefault="001C2434"/>
    <w:sectPr w:rsidR="001C2434" w:rsidSect="00D94D4E">
      <w:pgSz w:w="11900" w:h="16840"/>
      <w:pgMar w:top="720" w:right="720" w:bottom="720" w:left="720" w:header="708" w:footer="708" w:gutter="0"/>
      <w:pgBorders>
        <w:top w:val="single" w:sz="8" w:space="1" w:color="auto"/>
        <w:left w:val="single" w:sz="8" w:space="4" w:color="auto"/>
        <w:bottom w:val="single" w:sz="8" w:space="1" w:color="auto"/>
        <w:right w:val="single" w:sz="8"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MT">
    <w:altName w:val="Arial"/>
    <w:charset w:val="00"/>
    <w:family w:val="swiss"/>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4E"/>
    <w:rsid w:val="001C2434"/>
    <w:rsid w:val="00D94D4E"/>
    <w:rsid w:val="00EA131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9F4E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D4E"/>
    <w:pPr>
      <w:widowControl w:val="0"/>
      <w:suppressAutoHyphens/>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D94D4E"/>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D4E"/>
    <w:pPr>
      <w:widowControl w:val="0"/>
      <w:suppressAutoHyphens/>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D94D4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2492</Characters>
  <Application>Microsoft Macintosh Word</Application>
  <DocSecurity>0</DocSecurity>
  <Lines>20</Lines>
  <Paragraphs>5</Paragraphs>
  <ScaleCrop>false</ScaleCrop>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Soboleva</dc:creator>
  <cp:keywords/>
  <dc:description/>
  <cp:lastModifiedBy>Soboleva</cp:lastModifiedBy>
  <cp:revision>1</cp:revision>
  <cp:lastPrinted>2017-12-08T11:21:00Z</cp:lastPrinted>
  <dcterms:created xsi:type="dcterms:W3CDTF">2017-12-08T11:20:00Z</dcterms:created>
  <dcterms:modified xsi:type="dcterms:W3CDTF">2017-12-08T11:22:00Z</dcterms:modified>
</cp:coreProperties>
</file>